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top w:w="36" w:type="dxa"/>
          <w:left w:w="36" w:type="dxa"/>
          <w:bottom w:w="36" w:type="dxa"/>
          <w:right w:w="36" w:type="dxa"/>
        </w:tblCellMar>
        <w:tblLook w:val="0000" w:firstRow="0" w:lastRow="0" w:firstColumn="0" w:lastColumn="0" w:noHBand="0" w:noVBand="0"/>
      </w:tblPr>
      <w:tblGrid>
        <w:gridCol w:w="5763"/>
        <w:gridCol w:w="2877"/>
      </w:tblGrid>
      <w:tr w:rsidR="0033252D">
        <w:trPr>
          <w:tblCellSpacing w:w="0" w:type="dxa"/>
        </w:trPr>
        <w:tc>
          <w:tcPr>
            <w:tcW w:w="0" w:type="auto"/>
            <w:shd w:val="clear" w:color="auto" w:fill="auto"/>
            <w:vAlign w:val="bottom"/>
          </w:tcPr>
          <w:p w:rsidR="00B52F09" w:rsidRDefault="0033252D">
            <w:pPr>
              <w:rPr>
                <w:rFonts w:ascii="Arial" w:hAnsi="Arial" w:cs="Arial"/>
              </w:rPr>
            </w:pPr>
            <w:r>
              <w:rPr>
                <w:rStyle w:val="h1"/>
                <w:rFonts w:ascii="Arial" w:hAnsi="Arial" w:cs="Arial"/>
              </w:rPr>
              <w:t>Know Your World - Slides</w:t>
            </w:r>
            <w:r w:rsidR="00B52F0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52F09" w:rsidRDefault="00B52F09">
            <w:pPr>
              <w:jc w:val="right"/>
              <w:rPr>
                <w:rFonts w:ascii="Arial" w:hAnsi="Arial" w:cs="Arial"/>
              </w:rPr>
            </w:pPr>
            <w:hyperlink r:id="rId4" w:tgtFrame="_blank" w:history="1">
              <w:r w:rsidR="00963925">
                <w:rPr>
                  <w:rFonts w:ascii="Arial" w:hAnsi="Arial" w:cs="Arial"/>
                  <w:noProof/>
                </w:rPr>
                <w:drawing>
                  <wp:anchor distT="0" distB="0" distL="0" distR="0" simplePos="0" relativeHeight="251657728" behindDoc="0" locked="0" layoutInCell="1" allowOverlap="0">
                    <wp:simplePos x="0" y="0"/>
                    <wp:positionH relativeFrom="column">
                      <wp:posOffset>-5017135</wp:posOffset>
                    </wp:positionH>
                    <wp:positionV relativeFrom="line">
                      <wp:posOffset>-937260</wp:posOffset>
                    </wp:positionV>
                    <wp:extent cx="1371600" cy="361950"/>
                    <wp:effectExtent l="0" t="0" r="0" b="0"/>
                    <wp:wrapSquare wrapText="bothSides"/>
                    <wp:docPr id="2" name="Picture 2" descr="TaskStream - Tools of Engagement">
                      <a:hlinkClick xmlns:a="http://schemas.openxmlformats.org/drawingml/2006/main" r:id="rId4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TaskStream - Tools of Engagement">
                              <a:hlinkClick r:id="rId4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71600" cy="36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hyperlink>
          </w:p>
        </w:tc>
      </w:tr>
    </w:tbl>
    <w:tbl>
      <w:tblPr>
        <w:tblpPr w:leftFromText="36" w:rightFromText="36" w:vertAnchor="text"/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4"/>
        <w:gridCol w:w="1492"/>
        <w:gridCol w:w="1493"/>
        <w:gridCol w:w="1493"/>
        <w:gridCol w:w="1493"/>
        <w:gridCol w:w="675"/>
      </w:tblGrid>
      <w:tr w:rsidR="00B52F09">
        <w:trPr>
          <w:tblCellSpacing w:w="0" w:type="dxa"/>
        </w:trPr>
        <w:tc>
          <w:tcPr>
            <w:tcW w:w="1800" w:type="dxa"/>
            <w:tcBorders>
              <w:top w:val="single" w:sz="12" w:space="0" w:color="7F7F7F"/>
              <w:left w:val="single" w:sz="12" w:space="0" w:color="7F7F7F"/>
            </w:tcBorders>
            <w:shd w:val="clear" w:color="auto" w:fill="F4F2F2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B52F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Levels:</w:t>
            </w:r>
          </w:p>
        </w:tc>
        <w:tc>
          <w:tcPr>
            <w:tcW w:w="1000" w:type="pct"/>
            <w:vMerge w:val="restart"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4F2F2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 = 12 - 13.8  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4F2F2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 = 14 - 15.8 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4F2F2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 = 16 - 17.8 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4F2F2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 = 18 - 20 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12" w:space="0" w:color="7F7F7F"/>
            </w:tcBorders>
            <w:shd w:val="clear" w:color="auto" w:fill="E1E1E1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Score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2F09">
        <w:trPr>
          <w:trHeight w:val="372"/>
          <w:tblCellSpacing w:w="0" w:type="dxa"/>
        </w:trPr>
        <w:tc>
          <w:tcPr>
            <w:tcW w:w="0" w:type="auto"/>
            <w:tcBorders>
              <w:left w:val="single" w:sz="12" w:space="0" w:color="7F7F7F"/>
            </w:tcBorders>
            <w:shd w:val="clear" w:color="auto" w:fill="F0FFFF"/>
            <w:tcMar>
              <w:top w:w="67" w:type="dxa"/>
              <w:left w:w="67" w:type="dxa"/>
              <w:bottom w:w="67" w:type="dxa"/>
              <w:right w:w="67" w:type="dxa"/>
            </w:tcMar>
            <w:vAlign w:val="bottom"/>
          </w:tcPr>
          <w:p w:rsidR="00B52F09" w:rsidRDefault="009639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143000" cy="9525"/>
                  <wp:effectExtent l="0" t="0" r="0" b="0"/>
                  <wp:docPr id="1" name="Picture 1" descr="spa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a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2F09">
              <w:rPr>
                <w:rFonts w:ascii="Arial" w:hAnsi="Arial" w:cs="Arial"/>
                <w:sz w:val="18"/>
                <w:szCs w:val="18"/>
              </w:rPr>
              <w:br/>
            </w:r>
            <w:r w:rsidR="00B52F09">
              <w:rPr>
                <w:rFonts w:ascii="Arial" w:hAnsi="Arial" w:cs="Arial"/>
                <w:i/>
                <w:iCs/>
                <w:sz w:val="18"/>
                <w:szCs w:val="18"/>
              </w:rPr>
              <w:t>Criteria:</w:t>
            </w:r>
          </w:p>
        </w:tc>
        <w:tc>
          <w:tcPr>
            <w:tcW w:w="0" w:type="auto"/>
            <w:vMerge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B52F09" w:rsidRDefault="00B52F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B52F09" w:rsidRDefault="00B52F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B52F09" w:rsidRDefault="00B52F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7F7F7F"/>
              <w:bottom w:val="single" w:sz="12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B52F09" w:rsidRDefault="00B52F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B52F09" w:rsidRDefault="00B52F0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2F09">
        <w:trPr>
          <w:tblCellSpacing w:w="0" w:type="dxa"/>
        </w:trPr>
        <w:tc>
          <w:tcPr>
            <w:tcW w:w="0" w:type="auto"/>
            <w:tcBorders>
              <w:left w:val="single" w:sz="12" w:space="0" w:color="7F7F7F"/>
              <w:bottom w:val="single" w:sz="4" w:space="0" w:color="7F7F7F"/>
              <w:right w:val="single" w:sz="12" w:space="0" w:color="7F7F7F"/>
            </w:tcBorders>
            <w:shd w:val="clear" w:color="auto" w:fill="F0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Layout  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Design is messy and unattractive. Does not make good use of available space. Poor balance of text and graphics.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Design is inconsistent. Some parts are attractive and space-efficient, but other parts are not. Inconsistent or poor balance between text and graphics.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Design is mostly attractive and space efficient. Good balance of text and graphics, for the most part.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Design is attractive and space-efficient. Excellent balance of text and graphics throughout. </w:t>
            </w:r>
          </w:p>
        </w:tc>
        <w:tc>
          <w:tcPr>
            <w:tcW w:w="0" w:type="auto"/>
            <w:tcBorders>
              <w:left w:val="single" w:sz="4" w:space="0" w:color="7F7F7F"/>
              <w:bottom w:val="single" w:sz="4" w:space="0" w:color="7F7F7F"/>
              <w:right w:val="single" w:sz="12" w:space="0" w:color="7F7F7F"/>
            </w:tcBorders>
            <w:shd w:val="clear" w:color="auto" w:fill="E1E1E1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</w:tr>
      <w:tr w:rsidR="00B52F09">
        <w:trPr>
          <w:tblCellSpacing w:w="0" w:type="dxa"/>
        </w:trPr>
        <w:tc>
          <w:tcPr>
            <w:tcW w:w="0" w:type="auto"/>
            <w:tcBorders>
              <w:left w:val="single" w:sz="12" w:space="0" w:color="7F7F7F"/>
              <w:bottom w:val="single" w:sz="4" w:space="0" w:color="7F7F7F"/>
              <w:right w:val="single" w:sz="12" w:space="0" w:color="7F7F7F"/>
            </w:tcBorders>
            <w:shd w:val="clear" w:color="auto" w:fill="F0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Graphics  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Graphics do not clearly support or relate to the text.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Graphics sometimes support and/or relate to the text.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Graphics usually support and/or relate to the text.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Graphics consistently support and/or relate to the text. </w:t>
            </w:r>
          </w:p>
        </w:tc>
        <w:tc>
          <w:tcPr>
            <w:tcW w:w="0" w:type="auto"/>
            <w:tcBorders>
              <w:left w:val="single" w:sz="4" w:space="0" w:color="7F7F7F"/>
              <w:bottom w:val="single" w:sz="4" w:space="0" w:color="7F7F7F"/>
              <w:right w:val="single" w:sz="12" w:space="0" w:color="7F7F7F"/>
            </w:tcBorders>
            <w:shd w:val="clear" w:color="auto" w:fill="E1E1E1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</w:tr>
      <w:tr w:rsidR="00B52F09">
        <w:trPr>
          <w:tblCellSpacing w:w="0" w:type="dxa"/>
        </w:trPr>
        <w:tc>
          <w:tcPr>
            <w:tcW w:w="0" w:type="auto"/>
            <w:tcBorders>
              <w:left w:val="single" w:sz="12" w:space="0" w:color="7F7F7F"/>
              <w:bottom w:val="single" w:sz="4" w:space="0" w:color="7F7F7F"/>
              <w:right w:val="single" w:sz="12" w:space="0" w:color="7F7F7F"/>
            </w:tcBorders>
            <w:shd w:val="clear" w:color="auto" w:fill="F0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Mechanics  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Text contains many spelling/grammar errors. Sentences seem disconnected, and there is carelessness throughout.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Text contains some spelling/grammar errors. Little logical structure or flow to sentences. Evidence of carelessness in writing.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Grammar and spelling are nearly flawless. Logical sequence apparent. Some wording is careless. Inconsistent in style.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Grammar and spelling are flawless and the flow provides a logical pathway of ideas. Consistent and engaging style throughout. </w:t>
            </w:r>
          </w:p>
        </w:tc>
        <w:tc>
          <w:tcPr>
            <w:tcW w:w="0" w:type="auto"/>
            <w:tcBorders>
              <w:left w:val="single" w:sz="4" w:space="0" w:color="7F7F7F"/>
              <w:bottom w:val="single" w:sz="4" w:space="0" w:color="7F7F7F"/>
              <w:right w:val="single" w:sz="12" w:space="0" w:color="7F7F7F"/>
            </w:tcBorders>
            <w:shd w:val="clear" w:color="auto" w:fill="E1E1E1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</w:tr>
      <w:tr w:rsidR="00B52F09">
        <w:trPr>
          <w:tblCellSpacing w:w="0" w:type="dxa"/>
        </w:trPr>
        <w:tc>
          <w:tcPr>
            <w:tcW w:w="0" w:type="auto"/>
            <w:tcBorders>
              <w:left w:val="single" w:sz="12" w:space="0" w:color="7F7F7F"/>
              <w:bottom w:val="single" w:sz="4" w:space="0" w:color="7F7F7F"/>
              <w:right w:val="single" w:sz="12" w:space="0" w:color="7F7F7F"/>
            </w:tcBorders>
            <w:shd w:val="clear" w:color="auto" w:fill="F0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Creativity  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Project includes little variety in presentation techniques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Material presented with little originality or creative thought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Some apparent originality displayed through creative use of materials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Exceptional originality of presented material  </w:t>
            </w:r>
          </w:p>
        </w:tc>
        <w:tc>
          <w:tcPr>
            <w:tcW w:w="0" w:type="auto"/>
            <w:tcBorders>
              <w:left w:val="single" w:sz="4" w:space="0" w:color="7F7F7F"/>
              <w:bottom w:val="single" w:sz="4" w:space="0" w:color="7F7F7F"/>
              <w:right w:val="single" w:sz="12" w:space="0" w:color="7F7F7F"/>
            </w:tcBorders>
            <w:shd w:val="clear" w:color="auto" w:fill="E1E1E1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</w:tr>
      <w:tr w:rsidR="00B52F09">
        <w:trPr>
          <w:tblCellSpacing w:w="0" w:type="dxa"/>
        </w:trPr>
        <w:tc>
          <w:tcPr>
            <w:tcW w:w="0" w:type="auto"/>
            <w:tcBorders>
              <w:left w:val="single" w:sz="12" w:space="0" w:color="7F7F7F"/>
              <w:bottom w:val="single" w:sz="4" w:space="0" w:color="7F7F7F"/>
              <w:right w:val="single" w:sz="12" w:space="0" w:color="7F7F7F"/>
            </w:tcBorders>
            <w:shd w:val="clear" w:color="auto" w:fill="F0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Project Requirements  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Unorganized and meets less than half the requirements; project includes little variety in presentation techniques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Project meets half of the requirements; well-organized; material presented with little originality or creative thought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Project is well- organized and meets most requirements; some apparent originality displayed through creative use of materials </w:t>
            </w:r>
          </w:p>
        </w:tc>
        <w:tc>
          <w:tcPr>
            <w:tcW w:w="0" w:type="auto"/>
            <w:tcBorders>
              <w:bottom w:val="single" w:sz="4" w:space="0" w:color="7F7F7F"/>
              <w:right w:val="single" w:sz="4" w:space="0" w:color="7F7F7F"/>
            </w:tcBorders>
            <w:shd w:val="clear" w:color="auto" w:fill="FFFFFF"/>
            <w:tcMar>
              <w:top w:w="67" w:type="dxa"/>
              <w:left w:w="67" w:type="dxa"/>
              <w:bottom w:w="67" w:type="dxa"/>
              <w:right w:w="67" w:type="dxa"/>
            </w:tcMar>
          </w:tcPr>
          <w:p w:rsidR="00B52F09" w:rsidRDefault="00B52F09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Project is well-organized and meets all requirements; exceptional originality of presented material </w:t>
            </w:r>
          </w:p>
        </w:tc>
        <w:tc>
          <w:tcPr>
            <w:tcW w:w="0" w:type="auto"/>
            <w:tcBorders>
              <w:left w:val="single" w:sz="4" w:space="0" w:color="7F7F7F"/>
              <w:bottom w:val="single" w:sz="4" w:space="0" w:color="7F7F7F"/>
              <w:right w:val="single" w:sz="12" w:space="0" w:color="7F7F7F"/>
            </w:tcBorders>
            <w:shd w:val="clear" w:color="auto" w:fill="E1E1E1"/>
          </w:tcPr>
          <w:p w:rsidR="00B52F09" w:rsidRDefault="00B52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52F09" w:rsidRDefault="00B52F09"/>
    <w:p w:rsidR="00B52F09" w:rsidRDefault="00B52F09"/>
    <w:p w:rsidR="00B52F09" w:rsidRDefault="00B52F09">
      <w:pPr>
        <w:rPr>
          <w:sz w:val="32"/>
          <w:szCs w:val="32"/>
        </w:rPr>
      </w:pPr>
      <w:r>
        <w:rPr>
          <w:sz w:val="32"/>
          <w:szCs w:val="32"/>
        </w:rPr>
        <w:t>Candidate’s Name: ______________________________</w:t>
      </w:r>
    </w:p>
    <w:p w:rsidR="00B52F09" w:rsidRDefault="00B52F09">
      <w:pPr>
        <w:rPr>
          <w:sz w:val="32"/>
          <w:szCs w:val="32"/>
        </w:rPr>
      </w:pPr>
    </w:p>
    <w:p w:rsidR="00B52F09" w:rsidRDefault="00B52F09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Course: </w:t>
      </w:r>
      <w:r w:rsidR="00963925">
        <w:rPr>
          <w:sz w:val="32"/>
          <w:szCs w:val="32"/>
        </w:rPr>
        <w:t>_______________________________________</w:t>
      </w:r>
      <w:bookmarkStart w:id="0" w:name="_GoBack"/>
      <w:bookmarkEnd w:id="0"/>
      <w:r>
        <w:rPr>
          <w:sz w:val="32"/>
          <w:szCs w:val="32"/>
        </w:rPr>
        <w:t xml:space="preserve"> </w:t>
      </w:r>
    </w:p>
    <w:p w:rsidR="00963925" w:rsidRDefault="00963925">
      <w:pPr>
        <w:rPr>
          <w:sz w:val="32"/>
          <w:szCs w:val="32"/>
        </w:rPr>
      </w:pPr>
    </w:p>
    <w:p w:rsidR="00B52F09" w:rsidRDefault="00963925">
      <w:pPr>
        <w:rPr>
          <w:sz w:val="32"/>
          <w:szCs w:val="32"/>
        </w:rPr>
      </w:pPr>
      <w:r>
        <w:rPr>
          <w:sz w:val="32"/>
          <w:szCs w:val="32"/>
        </w:rPr>
        <w:t>School and Semester: ___________________________</w:t>
      </w:r>
    </w:p>
    <w:p w:rsidR="00B52F09" w:rsidRDefault="00B52F09">
      <w:pPr>
        <w:rPr>
          <w:sz w:val="32"/>
          <w:szCs w:val="32"/>
        </w:rPr>
      </w:pPr>
    </w:p>
    <w:p w:rsidR="00B52F09" w:rsidRPr="00B52F09" w:rsidRDefault="00B52F09" w:rsidP="00B52F09">
      <w:pPr>
        <w:ind w:right="-900"/>
        <w:rPr>
          <w:sz w:val="32"/>
          <w:szCs w:val="32"/>
          <w:u w:val="single"/>
        </w:rPr>
      </w:pPr>
      <w:r>
        <w:rPr>
          <w:sz w:val="32"/>
          <w:szCs w:val="32"/>
        </w:rPr>
        <w:lastRenderedPageBreak/>
        <w:t xml:space="preserve">Instructor’s Name:  </w:t>
      </w:r>
      <w:r w:rsidR="006223D9">
        <w:rPr>
          <w:sz w:val="32"/>
          <w:szCs w:val="32"/>
        </w:rPr>
        <w:t>_______________________________</w:t>
      </w:r>
    </w:p>
    <w:sectPr w:rsidR="00B52F09" w:rsidRPr="00B52F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09"/>
    <w:rsid w:val="0033252D"/>
    <w:rsid w:val="00615E4A"/>
    <w:rsid w:val="006223D9"/>
    <w:rsid w:val="006F2777"/>
    <w:rsid w:val="00963925"/>
    <w:rsid w:val="00AF10B2"/>
    <w:rsid w:val="00B52F09"/>
    <w:rsid w:val="00B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C54EFB2-2223-4CCA-8E8D-BB4DCCEA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1">
    <w:name w:val="h1"/>
    <w:basedOn w:val="DefaultParagraphFont"/>
    <w:rsid w:val="00B52F0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taskstrea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Presentation: Me for My Class</vt:lpstr>
    </vt:vector>
  </TitlesOfParts>
  <Company>Microsoft</Company>
  <LinksUpToDate>false</LinksUpToDate>
  <CharactersWithSpaces>2347</CharactersWithSpaces>
  <SharedDoc>false</SharedDoc>
  <HLinks>
    <vt:vector size="12" baseType="variant">
      <vt:variant>
        <vt:i4>2228264</vt:i4>
      </vt:variant>
      <vt:variant>
        <vt:i4>0</vt:i4>
      </vt:variant>
      <vt:variant>
        <vt:i4>0</vt:i4>
      </vt:variant>
      <vt:variant>
        <vt:i4>5</vt:i4>
      </vt:variant>
      <vt:variant>
        <vt:lpwstr>http://www.taskstream.com/</vt:lpwstr>
      </vt:variant>
      <vt:variant>
        <vt:lpwstr/>
      </vt:variant>
      <vt:variant>
        <vt:i4>2228264</vt:i4>
      </vt:variant>
      <vt:variant>
        <vt:i4>-1</vt:i4>
      </vt:variant>
      <vt:variant>
        <vt:i4>1026</vt:i4>
      </vt:variant>
      <vt:variant>
        <vt:i4>4</vt:i4>
      </vt:variant>
      <vt:variant>
        <vt:lpwstr>http://www.taskstream.com/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Presentation: Me for My Class</dc:title>
  <dc:subject/>
  <dc:creator>erica mckinney</dc:creator>
  <cp:keywords/>
  <cp:lastModifiedBy>Ginger McKinney</cp:lastModifiedBy>
  <cp:revision>2</cp:revision>
  <cp:lastPrinted>2010-08-03T18:17:00Z</cp:lastPrinted>
  <dcterms:created xsi:type="dcterms:W3CDTF">2015-05-04T10:45:00Z</dcterms:created>
  <dcterms:modified xsi:type="dcterms:W3CDTF">2015-05-04T10:45:00Z</dcterms:modified>
</cp:coreProperties>
</file>